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D" w:rsidRDefault="000A2D3D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proofErr w:type="spellStart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>Än</w:t>
      </w:r>
      <w:proofErr w:type="spellEnd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>Bitrag</w:t>
      </w:r>
      <w:proofErr w:type="spellEnd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zum </w:t>
      </w:r>
      <w:proofErr w:type="spellStart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>Walsrträffn</w:t>
      </w:r>
      <w:proofErr w:type="spellEnd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>vam</w:t>
      </w:r>
      <w:proofErr w:type="spellEnd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05.-08. </w:t>
      </w:r>
      <w:proofErr w:type="spellStart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>Septembr</w:t>
      </w:r>
      <w:proofErr w:type="spellEnd"/>
      <w:r w:rsidRPr="000A2D3D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2019 </w:t>
      </w:r>
    </w:p>
    <w:p w:rsidR="00225CE9" w:rsidRPr="000A2D3D" w:rsidRDefault="00225CE9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Vam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Peter Meyer im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Lötschental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informiert</w:t>
      </w:r>
      <w:bookmarkStart w:id="0" w:name="_GoBack"/>
      <w:bookmarkEnd w:id="0"/>
    </w:p>
    <w:p w:rsidR="000A2D3D" w:rsidRDefault="000A2D3D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</w:p>
    <w:p w:rsidR="00BE5A4A" w:rsidRPr="00A83A13" w:rsidRDefault="00A56432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Di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göt</w:t>
      </w:r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tlich</w:t>
      </w:r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i</w:t>
      </w:r>
      <w:proofErr w:type="spellEnd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Schprach</w:t>
      </w:r>
      <w:proofErr w:type="spellEnd"/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Äs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ä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hibschi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Gschicht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van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göttlichu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Schprach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Di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ja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cham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m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fr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jedn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Ort ganz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schpeziell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odr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abr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ä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chli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globalr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vrzelln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.</w:t>
      </w:r>
    </w:p>
    <w:p w:rsidR="00B45646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Alls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A7464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</w:t>
      </w:r>
      <w:proofErr w:type="spellEnd"/>
      <w:r w:rsidR="00AA7464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Herrgott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erschaffn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vrteilt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uifgiteilt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kchabäd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Froiwä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Männr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hells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dunk</w:t>
      </w:r>
      <w:r w:rsidR="00A83A13">
        <w:rPr>
          <w:rFonts w:ascii="Verdana" w:eastAsia="Times New Roman" w:hAnsi="Verdana" w:cs="Arial"/>
          <w:bCs/>
          <w:sz w:val="28"/>
          <w:szCs w:val="28"/>
          <w:lang w:eastAsia="de-CH"/>
        </w:rPr>
        <w:t>l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lrs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fischtrs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hochs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nidr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igs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Sogar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Kunschtwärch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Wallis,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ischt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wundrbar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giglung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morz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Gs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ch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pass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ch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abäd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Fr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schi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Kunschtwärch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z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gniässn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,</w:t>
      </w:r>
      <w:r w:rsidR="00A56432" w:rsidRPr="00A56432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är</w:t>
      </w:r>
      <w:proofErr w:type="spellEnd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schich</w:t>
      </w:r>
      <w:proofErr w:type="spellEnd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ä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äm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wundrbarn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Herbschttag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ins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P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aradi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uf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Ärdn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ins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Leetschtal</w:t>
      </w:r>
      <w:proofErr w:type="spellEnd"/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bigä</w:t>
      </w:r>
      <w:proofErr w:type="spellEnd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r w:rsidR="00A56432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als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leschts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Schprach</w:t>
      </w:r>
      <w:r w:rsidR="001E360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vrteil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proofErr w:type="spellEnd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.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änglisch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russisch,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chineschisch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all di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andrun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grossu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Sprachä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ischt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ring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</w:t>
      </w:r>
      <w:r w:rsidR="00A83A13">
        <w:rPr>
          <w:rFonts w:ascii="Verdana" w:eastAsia="Times New Roman" w:hAnsi="Verdana" w:cs="Arial"/>
          <w:bCs/>
          <w:sz w:val="28"/>
          <w:szCs w:val="28"/>
          <w:lang w:eastAsia="de-CH"/>
        </w:rPr>
        <w:t>ig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ang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z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vrteiln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im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Nordn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Titschu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heind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gmuggsud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im </w:t>
      </w:r>
      <w:proofErr w:type="spellStart"/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Südn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Italiänr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heind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soford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affa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waschlu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sogar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fr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schi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Nachbarn 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Eschtrichär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r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p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a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ssndi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Schprach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gfun</w:t>
      </w:r>
      <w:r w:rsidR="00A56432">
        <w:rPr>
          <w:rFonts w:ascii="Verdana" w:eastAsia="Times New Roman" w:hAnsi="Verdana" w:cs="Arial"/>
          <w:bCs/>
          <w:sz w:val="28"/>
          <w:szCs w:val="28"/>
          <w:lang w:eastAsia="de-CH"/>
        </w:rPr>
        <w:t>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Franzosn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das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däm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wälsch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1E360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bigriffn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sofor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t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in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chi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Kunschtwärch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una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muächa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iru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Sprach 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ins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Wallis 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drin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gidrengt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4C30C0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Siddrs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liächt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gwerd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abr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Salgesch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,</w:t>
      </w:r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Varu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vorallm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Turtm</w:t>
      </w:r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ann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in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Unmuäd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de schon rächt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r w:rsidR="00365CDC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itlich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kcherd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CB486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Ins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tokku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ischt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Wälscha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ändgü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ltig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Lonzu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Ob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ächt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van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duä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zu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alu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Schpruch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chund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: was Gott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gitrennt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muässmu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grad sofort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widr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zäm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tuä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B45646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Im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Paradis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im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Leets</w:t>
      </w:r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chntal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Herrgott van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allän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Sittu</w:t>
      </w:r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numma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ä so äs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sondrbars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r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kcherd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Redu</w:t>
      </w:r>
      <w:proofErr w:type="spellEnd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heinsch</w:t>
      </w:r>
      <w:proofErr w:type="spellEnd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ja </w:t>
      </w:r>
      <w:proofErr w:type="spellStart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nuch</w:t>
      </w:r>
      <w:proofErr w:type="spellEnd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nid</w:t>
      </w:r>
      <w:proofErr w:type="spellEnd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chen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n</w:t>
      </w:r>
      <w:proofErr w:type="spellEnd"/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.</w:t>
      </w:r>
    </w:p>
    <w:p w:rsidR="00BE5A4A" w:rsidRPr="00A83A13" w:rsidRDefault="00A83A13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„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Jez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wissämr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oich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wanna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Leetschär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ds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</w:t>
      </w:r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ru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heind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wennsch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ind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dr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Tschäggättularvu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sind.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“</w:t>
      </w:r>
    </w:p>
    <w:p w:rsidR="00BE5A4A" w:rsidRPr="00A83A13" w:rsidRDefault="00BE5A4A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Rächt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wo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o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l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im Herrgott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nid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gsin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</w:t>
      </w:r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b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däm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ganzn</w:t>
      </w:r>
      <w:proofErr w:type="spellEnd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4C30C0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</w:t>
      </w:r>
      <w:r w:rsidR="00A83A13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willn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hed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365CDC">
        <w:rPr>
          <w:rFonts w:ascii="Verdana" w:eastAsia="Times New Roman" w:hAnsi="Verdana" w:cs="Arial"/>
          <w:bCs/>
          <w:sz w:val="28"/>
          <w:szCs w:val="28"/>
          <w:lang w:eastAsia="de-CH"/>
        </w:rPr>
        <w:t>ä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an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göttlichn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Gidankn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kchabäd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: Ich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gimm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eiw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im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obri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Teil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vam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mim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Kunschtwärch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uis</w:t>
      </w:r>
      <w:r w:rsidR="00365CDC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rgwendlichi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ch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prach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Iär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chend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scha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van Ort zu Ort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nuch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anpassu</w:t>
      </w:r>
      <w:proofErr w:type="spellEnd"/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, 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dass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mu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nä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pchend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und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oich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chan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undrscheidn</w:t>
      </w:r>
      <w:proofErr w:type="spellEnd"/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,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wanna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dass r </w:t>
      </w:r>
      <w:proofErr w:type="spellStart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si</w:t>
      </w:r>
      <w:r w:rsidR="00915796"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</w:t>
      </w:r>
      <w:proofErr w:type="spellEnd"/>
      <w:r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915796" w:rsidRDefault="00915796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sz w:val="28"/>
          <w:szCs w:val="28"/>
          <w:lang w:eastAsia="de-CH"/>
        </w:rPr>
      </w:pPr>
    </w:p>
    <w:p w:rsidR="00B45646" w:rsidRPr="00A83A13" w:rsidRDefault="00915796" w:rsidP="00BE5A4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Ich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schenkn</w:t>
      </w:r>
      <w:proofErr w:type="spellEnd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eiw</w:t>
      </w:r>
      <w:proofErr w:type="spellEnd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mini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Schprach</w:t>
      </w:r>
      <w:proofErr w:type="spellEnd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Iär</w:t>
      </w:r>
      <w:proofErr w:type="spellEnd"/>
      <w:r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  <w:proofErr w:type="spellStart"/>
      <w:r w:rsidR="00B45646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derfäd</w:t>
      </w:r>
      <w:proofErr w:type="spellEnd"/>
      <w:r w:rsidR="00B45646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redu</w:t>
      </w:r>
      <w:proofErr w:type="spellEnd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>wiä</w:t>
      </w:r>
      <w:proofErr w:type="spellEnd"/>
      <w:r w:rsidR="00BE5A4A" w:rsidRPr="00A83A13">
        <w:rPr>
          <w:rFonts w:ascii="Verdana" w:eastAsia="Times New Roman" w:hAnsi="Verdana" w:cs="Arial"/>
          <w:b/>
          <w:bCs/>
          <w:sz w:val="28"/>
          <w:szCs w:val="28"/>
          <w:lang w:eastAsia="de-CH"/>
        </w:rPr>
        <w:t xml:space="preserve"> ich</w:t>
      </w:r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. </w:t>
      </w:r>
    </w:p>
    <w:p w:rsidR="00915796" w:rsidRDefault="00915796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</w:p>
    <w:p w:rsidR="00BD025C" w:rsidRDefault="00915796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Cs/>
          <w:sz w:val="28"/>
          <w:szCs w:val="28"/>
          <w:lang w:eastAsia="de-CH"/>
        </w:rPr>
        <w:lastRenderedPageBreak/>
        <w:t>Ä s</w:t>
      </w:r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o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s</w:t>
      </w:r>
      <w:r>
        <w:rPr>
          <w:rFonts w:ascii="Verdana" w:eastAsia="Times New Roman" w:hAnsi="Verdana" w:cs="Arial"/>
          <w:bCs/>
          <w:sz w:val="28"/>
          <w:szCs w:val="28"/>
          <w:lang w:eastAsia="de-CH"/>
        </w:rPr>
        <w:t>i</w:t>
      </w:r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in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miär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zu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isch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än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göttlichn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Dialäkt</w:t>
      </w:r>
      <w:r w:rsidR="00B45646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u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chon</w:t>
      </w:r>
      <w:proofErr w:type="spellEnd"/>
      <w:r w:rsidR="00BE5A4A" w:rsidRPr="00A83A13">
        <w:rPr>
          <w:rFonts w:ascii="Verdana" w:eastAsia="Times New Roman" w:hAnsi="Verdana" w:cs="Arial"/>
          <w:bCs/>
          <w:sz w:val="28"/>
          <w:szCs w:val="28"/>
          <w:lang w:eastAsia="de-CH"/>
        </w:rPr>
        <w:t>.</w:t>
      </w:r>
    </w:p>
    <w:p w:rsidR="000A2D3D" w:rsidRDefault="000A2D3D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</w:p>
    <w:p w:rsidR="000A2D3D" w:rsidRDefault="000A2D3D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Im Rahmen des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Walserjahres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sind </w:t>
      </w:r>
      <w:proofErr w:type="gram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im ersten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viertel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folgende</w:t>
      </w:r>
      <w:proofErr w:type="gram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Anlässe geplant</w:t>
      </w:r>
    </w:p>
    <w:p w:rsidR="000A2D3D" w:rsidRDefault="000A2D3D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06. Januar 2019 nach der Vorabendmesse Dreikönigslesung auf dem Grossen Platz in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Kippel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, mit Liedern zum Dreikönigsfest</w:t>
      </w:r>
    </w:p>
    <w:p w:rsidR="000A2D3D" w:rsidRDefault="000A2D3D" w:rsidP="00B4564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sz w:val="28"/>
          <w:szCs w:val="28"/>
          <w:lang w:eastAsia="de-CH"/>
        </w:rPr>
      </w:pPr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12. Januar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Wurschtu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im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Buichärhuis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. Wir zeigen wie die traditionelle Haus- und Blutwurst hergestellt wurde. Beachten sie bitte die Mitteilung in den Anschlagkästen.</w:t>
      </w:r>
    </w:p>
    <w:p w:rsidR="000A2D3D" w:rsidRPr="00A83A13" w:rsidRDefault="00D55498" w:rsidP="00B45646">
      <w:pPr>
        <w:shd w:val="clear" w:color="auto" w:fill="FFFFFF"/>
        <w:spacing w:after="0" w:line="240" w:lineRule="auto"/>
        <w:outlineLvl w:val="1"/>
        <w:rPr>
          <w:rFonts w:ascii="Verdana" w:hAnsi="Verdana" w:cs="Arial"/>
          <w:sz w:val="28"/>
          <w:szCs w:val="28"/>
        </w:rPr>
      </w:pPr>
      <w:r>
        <w:rPr>
          <w:rFonts w:ascii="Verdana" w:eastAsia="Times New Roman" w:hAnsi="Verdana" w:cs="Arial"/>
          <w:bCs/>
          <w:sz w:val="28"/>
          <w:szCs w:val="28"/>
          <w:lang w:eastAsia="de-CH"/>
        </w:rPr>
        <w:t>28. Februar „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Feistä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Frontag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“ um 18.00Chiächlu im </w:t>
      </w:r>
      <w:proofErr w:type="spellStart"/>
      <w:r>
        <w:rPr>
          <w:rFonts w:ascii="Verdana" w:eastAsia="Times New Roman" w:hAnsi="Verdana" w:cs="Arial"/>
          <w:bCs/>
          <w:sz w:val="28"/>
          <w:szCs w:val="28"/>
          <w:lang w:eastAsia="de-CH"/>
        </w:rPr>
        <w:t>obri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de-CH"/>
        </w:rPr>
        <w:t xml:space="preserve"> Dorf. </w:t>
      </w:r>
    </w:p>
    <w:sectPr w:rsidR="000A2D3D" w:rsidRPr="00A83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A"/>
    <w:rsid w:val="0000526C"/>
    <w:rsid w:val="000A2D3D"/>
    <w:rsid w:val="001E3600"/>
    <w:rsid w:val="00225CE9"/>
    <w:rsid w:val="00365CDC"/>
    <w:rsid w:val="004C30C0"/>
    <w:rsid w:val="00915796"/>
    <w:rsid w:val="00A56432"/>
    <w:rsid w:val="00A83A13"/>
    <w:rsid w:val="00AA7464"/>
    <w:rsid w:val="00B45646"/>
    <w:rsid w:val="00BA22BF"/>
    <w:rsid w:val="00BD025C"/>
    <w:rsid w:val="00BE5A4A"/>
    <w:rsid w:val="00CB4863"/>
    <w:rsid w:val="00D55498"/>
    <w:rsid w:val="00E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A4A"/>
    <w:rPr>
      <w:rFonts w:asciiTheme="minorHAnsi" w:hAnsiTheme="minorHAnsi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A4A"/>
    <w:rPr>
      <w:rFonts w:asciiTheme="minorHAnsi" w:hAnsiTheme="minorHAnsi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2019-01-11T21:32:00Z</dcterms:created>
  <dcterms:modified xsi:type="dcterms:W3CDTF">2019-01-12T13:10:00Z</dcterms:modified>
</cp:coreProperties>
</file>